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C2840">
      <w:pPr>
        <w:jc w:val="center"/>
        <w:rPr>
          <w:b/>
          <w:sz w:val="18"/>
          <w:szCs w:val="18"/>
        </w:rPr>
      </w:pPr>
    </w:p>
    <w:p w14:paraId="0BF6FC57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ANEXO II</w:t>
      </w:r>
    </w:p>
    <w:p w14:paraId="012C6A9C">
      <w:pPr>
        <w:spacing w:line="240" w:lineRule="auto"/>
        <w:jc w:val="center"/>
        <w:rPr>
          <w:rFonts w:hint="default"/>
          <w:color w:val="000000"/>
          <w:lang w:val="pt-BR"/>
        </w:rPr>
      </w:pPr>
      <w:r>
        <w:rPr>
          <w:color w:val="000000"/>
          <w:szCs w:val="24"/>
          <w:shd w:val="clear" w:fill="auto"/>
        </w:rPr>
        <w:t xml:space="preserve">EDITAL N. </w:t>
      </w:r>
      <w:r>
        <w:rPr>
          <w:rFonts w:hint="default"/>
          <w:color w:val="000000"/>
          <w:szCs w:val="24"/>
          <w:shd w:val="clear" w:fill="auto"/>
          <w:lang w:val="pt-BR"/>
        </w:rPr>
        <w:t>50</w:t>
      </w:r>
      <w:r>
        <w:rPr>
          <w:color w:val="000000"/>
          <w:szCs w:val="24"/>
          <w:shd w:val="clear" w:fill="auto"/>
          <w:lang w:val="pt-BR"/>
        </w:rPr>
        <w:t>/</w:t>
      </w:r>
      <w:r>
        <w:rPr>
          <w:color w:val="000000"/>
          <w:szCs w:val="24"/>
          <w:shd w:val="clear" w:fill="auto"/>
        </w:rPr>
        <w:t>202</w:t>
      </w:r>
      <w:r>
        <w:rPr>
          <w:color w:val="000000"/>
          <w:szCs w:val="24"/>
          <w:shd w:val="clear" w:fill="auto"/>
          <w:lang w:val="pt-BR"/>
        </w:rPr>
        <w:t>5</w:t>
      </w:r>
      <w:r>
        <w:rPr>
          <w:color w:val="000000"/>
          <w:szCs w:val="24"/>
          <w:shd w:val="clear" w:fill="auto"/>
        </w:rPr>
        <w:t xml:space="preserve">-PROPPG, </w:t>
      </w:r>
      <w:r>
        <w:rPr>
          <w:rFonts w:hint="default"/>
          <w:color w:val="000000"/>
          <w:szCs w:val="24"/>
          <w:shd w:val="clear" w:fill="auto"/>
          <w:lang w:val="pt-BR"/>
        </w:rPr>
        <w:t>10</w:t>
      </w:r>
      <w:r>
        <w:rPr>
          <w:color w:val="000000"/>
          <w:szCs w:val="24"/>
          <w:shd w:val="clear" w:fill="auto"/>
        </w:rPr>
        <w:t xml:space="preserve"> de </w:t>
      </w:r>
      <w:r>
        <w:rPr>
          <w:rFonts w:hint="default"/>
          <w:color w:val="000000"/>
          <w:szCs w:val="24"/>
          <w:shd w:val="clear" w:fill="auto"/>
          <w:lang w:val="pt-BR"/>
        </w:rPr>
        <w:t>outubro</w:t>
      </w:r>
      <w:r>
        <w:rPr>
          <w:color w:val="000000"/>
          <w:szCs w:val="24"/>
          <w:shd w:val="clear" w:fill="auto"/>
        </w:rPr>
        <w:t xml:space="preserve"> de 202</w:t>
      </w:r>
      <w:r>
        <w:rPr>
          <w:rFonts w:hint="default"/>
          <w:color w:val="000000"/>
          <w:szCs w:val="24"/>
          <w:shd w:val="clear" w:fill="auto"/>
          <w:lang w:val="pt-BR"/>
        </w:rPr>
        <w:t>5</w:t>
      </w:r>
    </w:p>
    <w:p w14:paraId="66F77DE5">
      <w:pPr>
        <w:spacing w:line="240" w:lineRule="auto"/>
        <w:jc w:val="center"/>
      </w:pPr>
      <w:r>
        <w:rPr>
          <w:sz w:val="20"/>
        </w:rPr>
        <w:t>Chamada Pública para Seleção de candidatos(as) às vagas de estudantes não regulares, Semestre 202</w:t>
      </w:r>
      <w:r>
        <w:rPr>
          <w:sz w:val="20"/>
          <w:lang w:val="pt-BR"/>
        </w:rPr>
        <w:t>5</w:t>
      </w:r>
      <w:r>
        <w:rPr>
          <w:sz w:val="20"/>
        </w:rPr>
        <w:t>/2, no Curso de Mestrado Acadêmico em Educação - Câmpus Goiânia</w:t>
      </w:r>
    </w:p>
    <w:p w14:paraId="3F9E392D">
      <w:pPr>
        <w:spacing w:line="360" w:lineRule="auto"/>
        <w:jc w:val="center"/>
        <w:rPr>
          <w:szCs w:val="24"/>
        </w:rPr>
      </w:pPr>
    </w:p>
    <w:p w14:paraId="08B222F5">
      <w:pPr>
        <w:jc w:val="center"/>
        <w:rPr>
          <w:b/>
          <w:szCs w:val="24"/>
        </w:rPr>
      </w:pPr>
    </w:p>
    <w:p w14:paraId="100701D9">
      <w:pPr>
        <w:jc w:val="center"/>
        <w:rPr>
          <w:b/>
          <w:szCs w:val="24"/>
        </w:rPr>
      </w:pPr>
      <w:r>
        <w:rPr>
          <w:b/>
          <w:szCs w:val="24"/>
        </w:rPr>
        <w:t>FORMULÁRIO DE JUSTIFICATIVA</w:t>
      </w:r>
    </w:p>
    <w:p w14:paraId="444B8812">
      <w:pPr>
        <w:jc w:val="center"/>
        <w:rPr>
          <w:b/>
          <w:szCs w:val="24"/>
        </w:rPr>
      </w:pPr>
    </w:p>
    <w:tbl>
      <w:tblPr>
        <w:tblStyle w:val="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6137"/>
      </w:tblGrid>
      <w:tr w14:paraId="359A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2" w:type="dxa"/>
            <w:shd w:val="clear" w:color="auto" w:fill="D8D8D8" w:themeFill="background1" w:themeFillShade="D9"/>
            <w:vAlign w:val="center"/>
          </w:tcPr>
          <w:p w14:paraId="5D48DC3D">
            <w:pPr>
              <w:widowControl/>
              <w:tabs>
                <w:tab w:val="left" w:pos="5535"/>
              </w:tabs>
              <w:spacing w:before="120" w:after="120" w:line="240" w:lineRule="auto"/>
              <w:jc w:val="left"/>
              <w:rPr>
                <w:bCs/>
                <w:szCs w:val="24"/>
              </w:rPr>
            </w:pPr>
            <w:r>
              <w:rPr>
                <w:rFonts w:eastAsia="Arial" w:cs="Arial"/>
                <w:bCs/>
                <w:kern w:val="0"/>
                <w:sz w:val="22"/>
                <w:szCs w:val="24"/>
                <w:lang w:val="pt-BR" w:eastAsia="pt-BR" w:bidi="ar-SA"/>
              </w:rPr>
              <w:t>Nome completo</w:t>
            </w:r>
          </w:p>
        </w:tc>
        <w:tc>
          <w:tcPr>
            <w:tcW w:w="5993" w:type="dxa"/>
            <w:shd w:val="clear" w:color="auto" w:fill="FFFFFF" w:themeFill="background1"/>
            <w:vAlign w:val="center"/>
          </w:tcPr>
          <w:p w14:paraId="4FE8B4F7">
            <w:pPr>
              <w:widowControl/>
              <w:tabs>
                <w:tab w:val="left" w:pos="5535"/>
              </w:tabs>
              <w:spacing w:before="0" w:after="0" w:line="240" w:lineRule="auto"/>
              <w:jc w:val="left"/>
              <w:rPr>
                <w:szCs w:val="24"/>
              </w:rPr>
            </w:pPr>
          </w:p>
        </w:tc>
      </w:tr>
      <w:tr w14:paraId="24C8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2" w:type="dxa"/>
            <w:shd w:val="clear" w:color="auto" w:fill="D8D8D8" w:themeFill="background1" w:themeFillShade="D9"/>
            <w:vAlign w:val="center"/>
          </w:tcPr>
          <w:p w14:paraId="22BC3F43">
            <w:pPr>
              <w:widowControl/>
              <w:tabs>
                <w:tab w:val="left" w:pos="5535"/>
              </w:tabs>
              <w:spacing w:before="120" w:after="120" w:line="240" w:lineRule="auto"/>
              <w:jc w:val="left"/>
              <w:rPr>
                <w:b/>
                <w:szCs w:val="24"/>
              </w:rPr>
            </w:pPr>
            <w:r>
              <w:rPr>
                <w:rFonts w:eastAsia="Times New Roman" w:cs="Arial"/>
                <w:kern w:val="0"/>
                <w:sz w:val="22"/>
                <w:szCs w:val="24"/>
                <w:lang w:val="pt-BR" w:eastAsia="pt-BR" w:bidi="ar-SA"/>
              </w:rPr>
              <w:t>Disciplina que pretende cursar</w:t>
            </w:r>
          </w:p>
        </w:tc>
        <w:tc>
          <w:tcPr>
            <w:tcW w:w="5993" w:type="dxa"/>
            <w:vAlign w:val="center"/>
          </w:tcPr>
          <w:p w14:paraId="1D86B093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val="clear" w:fill="FFFFFF"/>
                <w:lang w:val="pt-BR" w:eastAsia="pt-BR" w:bidi="ar-SA"/>
              </w:rPr>
              <w:t xml:space="preserve">( </w:t>
            </w:r>
            <w:r>
              <w:rPr>
                <w:rFonts w:cs="Arial"/>
                <w:color w:val="222222"/>
                <w:kern w:val="0"/>
                <w:sz w:val="20"/>
                <w:szCs w:val="20"/>
                <w:shd w:val="clear" w:fill="FFFFFF"/>
                <w:lang w:val="en-US" w:eastAsia="pt-BR" w:bidi="ar-SA"/>
              </w:rPr>
              <w:t>)</w:t>
            </w:r>
            <w:r>
              <w:rPr>
                <w:rFonts w:eastAsia="Arial" w:cs="Arial"/>
                <w:color w:val="222222"/>
                <w:kern w:val="0"/>
                <w:sz w:val="20"/>
                <w:szCs w:val="20"/>
                <w:shd w:val="clear" w:fill="FFFFFF"/>
                <w:lang w:val="pt-BR" w:eastAsia="pt-BR" w:bidi="ar-SA"/>
              </w:rPr>
              <w:t xml:space="preserve"> </w:t>
            </w:r>
            <w:r>
              <w:rPr>
                <w:rFonts w:eastAsia="SimSun" w:cs="Arial"/>
                <w:i w:val="0"/>
                <w:iCs w:val="0"/>
                <w:color w:val="000000"/>
                <w:position w:val="0"/>
                <w:sz w:val="20"/>
                <w:szCs w:val="20"/>
                <w:u w:val="none"/>
                <w:shd w:val="clear" w:fill="FFFFFF"/>
                <w:vertAlign w:val="baseline"/>
              </w:rPr>
              <w:t>Formação Integrada e seus fundamentos filosóficos e epistemológicos</w:t>
            </w:r>
          </w:p>
          <w:p w14:paraId="3876EB18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val="clear" w:fill="FFFFFF"/>
                <w:lang w:val="pt-BR" w:eastAsia="pt-BR" w:bidi="ar-SA"/>
              </w:rPr>
            </w:pPr>
          </w:p>
          <w:p w14:paraId="08CA185A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val="clear" w:fill="FFFFFF"/>
                <w:lang w:val="pt-BR" w:eastAsia="pt-BR" w:bidi="ar-SA"/>
              </w:rPr>
              <w:t>(   ) Formação, profissionalização e trabalho docente</w:t>
            </w:r>
          </w:p>
          <w:p w14:paraId="7EADACE9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val="clear" w:fill="FFFFFF"/>
                <w:lang w:val="en-US" w:eastAsia="pt-BR" w:bidi="ar-SA"/>
              </w:rPr>
            </w:pPr>
          </w:p>
          <w:p w14:paraId="2134072D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val="clear" w:fill="FFFFFF"/>
                <w:lang w:val="pt-BR" w:eastAsia="pt-BR" w:bidi="ar-SA"/>
              </w:rPr>
              <w:t xml:space="preserve">(   ) </w:t>
            </w:r>
            <w:r>
              <w:rPr>
                <w:rFonts w:eastAsia="SimSun" w:cs="Arial"/>
                <w:i w:val="0"/>
                <w:iCs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Teoria Histórico Cultural e Educação</w:t>
            </w:r>
          </w:p>
          <w:p w14:paraId="2BFFF004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val="clear" w:fill="FFFFFF"/>
                <w:lang w:val="pt-BR" w:eastAsia="pt-BR" w:bidi="ar-SA"/>
              </w:rPr>
            </w:pPr>
          </w:p>
          <w:p w14:paraId="67A0CEDB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ascii="Arial" w:hAnsi="Arial" w:eastAsia="SimSun" w:cs="Arial"/>
                <w:i w:val="0"/>
                <w:iCs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val="clear" w:fill="FFFFFF"/>
                <w:lang w:val="pt-BR" w:eastAsia="pt-BR" w:bidi="ar-SA"/>
              </w:rPr>
              <w:t xml:space="preserve">(   ) </w:t>
            </w:r>
            <w:r>
              <w:rPr>
                <w:rFonts w:eastAsia="SimSun" w:cs="Arial"/>
                <w:i w:val="0"/>
                <w:iCs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Tópicos especiais em Infâncias e Educação Infantil</w:t>
            </w:r>
          </w:p>
          <w:p w14:paraId="40099DB7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ascii="Arial" w:hAnsi="Arial" w:eastAsia="SimSun" w:cs="Arial"/>
                <w:i w:val="0"/>
                <w:iCs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</w:p>
          <w:p w14:paraId="0EB298D9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ascii="Arial" w:hAnsi="Arial" w:eastAsia="SimSun" w:cs="Arial"/>
                <w:i w:val="0"/>
                <w:iCs w:val="0"/>
                <w:color w:val="000000"/>
                <w:position w:val="0"/>
                <w:sz w:val="20"/>
                <w:szCs w:val="20"/>
                <w:u w:val="none"/>
                <w:vertAlign w:val="baseline"/>
                <w:lang w:val="pt-BR" w:eastAsia="pt-BR"/>
              </w:rPr>
            </w:pPr>
            <w:r>
              <w:rPr>
                <w:rFonts w:eastAsia="SimSun" w:cs="Arial"/>
                <w:i w:val="0"/>
                <w:iCs w:val="0"/>
                <w:color w:val="000000"/>
                <w:position w:val="0"/>
                <w:sz w:val="20"/>
                <w:szCs w:val="20"/>
                <w:u w:val="none"/>
                <w:vertAlign w:val="baseline"/>
                <w:lang w:val="pt-BR"/>
              </w:rPr>
              <w:t xml:space="preserve">(   ) </w:t>
            </w:r>
            <w:r>
              <w:rPr>
                <w:rFonts w:eastAsia="SimSun" w:cs="Arial"/>
                <w:i w:val="0"/>
                <w:iCs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Educação, Cultura e Linguagem</w:t>
            </w:r>
          </w:p>
          <w:p w14:paraId="047B6248">
            <w:pPr>
              <w:widowControl/>
              <w:tabs>
                <w:tab w:val="left" w:pos="5535"/>
              </w:tabs>
              <w:spacing w:before="0" w:after="0" w:line="240" w:lineRule="auto"/>
              <w:jc w:val="left"/>
              <w:rPr>
                <w:szCs w:val="24"/>
              </w:rPr>
            </w:pPr>
            <w:bookmarkStart w:id="0" w:name="_GoBack"/>
            <w:bookmarkEnd w:id="0"/>
          </w:p>
        </w:tc>
      </w:tr>
    </w:tbl>
    <w:p w14:paraId="1F04D6BD">
      <w:pPr>
        <w:tabs>
          <w:tab w:val="left" w:pos="5535"/>
        </w:tabs>
        <w:rPr>
          <w:szCs w:val="24"/>
        </w:rPr>
      </w:pPr>
    </w:p>
    <w:p w14:paraId="311075F4">
      <w:pPr>
        <w:pStyle w:val="36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Escreva a justificativa, com atenção às indicações constantes no Edital.</w:t>
      </w:r>
    </w:p>
    <w:p w14:paraId="584A354C">
      <w:pPr>
        <w:pStyle w:val="36"/>
        <w:jc w:val="center"/>
        <w:rPr>
          <w:rFonts w:ascii="Arial" w:hAnsi="Arial" w:cs="Arial"/>
          <w:sz w:val="22"/>
        </w:rPr>
      </w:pPr>
    </w:p>
    <w:p w14:paraId="58BB5C0F">
      <w:pPr>
        <w:jc w:val="center"/>
        <w:rPr>
          <w:b/>
          <w:szCs w:val="24"/>
        </w:rPr>
      </w:pPr>
      <w:bookmarkStart w:id="1" w:name="_GoBack"/>
      <w:bookmarkEnd w:id="1"/>
    </w:p>
    <w:sectPr>
      <w:headerReference r:id="rId7" w:type="first"/>
      <w:headerReference r:id="rId5" w:type="default"/>
      <w:headerReference r:id="rId6" w:type="even"/>
      <w:pgSz w:w="11906" w:h="16838"/>
      <w:pgMar w:top="1440" w:right="1440" w:bottom="1440" w:left="1440" w:header="720" w:footer="0" w:gutter="0"/>
      <w:pgNumType w:fmt="decimal" w:start="1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F95D4">
    <w:pPr>
      <w:tabs>
        <w:tab w:val="left" w:pos="2977"/>
      </w:tabs>
      <w:ind w:left="2880" w:firstLine="0"/>
      <w:rPr>
        <w:b/>
        <w:color w:val="323232"/>
        <w:sz w:val="16"/>
        <w:szCs w:val="18"/>
      </w:rPr>
    </w:pPr>
    <w:r>
      <w:drawing>
        <wp:anchor distT="0" distB="0" distL="0" distR="114300" simplePos="0" relativeHeight="251659264" behindDoc="1" locked="0" layoutInCell="0" allowOverlap="1">
          <wp:simplePos x="0" y="0"/>
          <wp:positionH relativeFrom="margin">
            <wp:align>left</wp:align>
          </wp:positionH>
          <wp:positionV relativeFrom="margin">
            <wp:posOffset>-716915</wp:posOffset>
          </wp:positionV>
          <wp:extent cx="1457325" cy="39052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3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323232"/>
        <w:sz w:val="16"/>
        <w:szCs w:val="18"/>
      </w:rPr>
      <w:t>MINISTÉRIO DA EDUCAÇÃO</w:t>
    </w:r>
  </w:p>
  <w:p w14:paraId="21FF8DFE">
    <w:pPr>
      <w:tabs>
        <w:tab w:val="left" w:pos="2977"/>
      </w:tabs>
      <w:ind w:left="2880" w:firstLine="0"/>
      <w:rPr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SECRETARIA DE EDUCAÇÃO PROFISSIONAL E TECNOLÓGICA</w:t>
    </w:r>
  </w:p>
  <w:p w14:paraId="06C9DDD4">
    <w:pPr>
      <w:tabs>
        <w:tab w:val="left" w:pos="2977"/>
      </w:tabs>
      <w:ind w:left="2880" w:firstLine="0"/>
      <w:rPr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INSTITUTO FEDERAL DE EDUCAÇÃO, CIÊNCIA E TECNOLOGIA DE GOIÁS</w:t>
    </w:r>
  </w:p>
  <w:p w14:paraId="44EBCFCC">
    <w:pPr>
      <w:tabs>
        <w:tab w:val="left" w:pos="2977"/>
      </w:tabs>
      <w:ind w:left="2880" w:firstLine="0"/>
      <w:rPr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REITORIA</w:t>
    </w:r>
  </w:p>
  <w:p w14:paraId="1AC047F7"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FC739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CEE26">
    <w:pPr>
      <w:tabs>
        <w:tab w:val="left" w:pos="2977"/>
      </w:tabs>
      <w:ind w:left="2880" w:firstLine="0"/>
      <w:rPr>
        <w:b/>
        <w:color w:val="323232"/>
        <w:sz w:val="16"/>
        <w:szCs w:val="18"/>
      </w:rPr>
    </w:pPr>
    <w:r>
      <w:drawing>
        <wp:anchor distT="0" distB="0" distL="0" distR="114300" simplePos="0" relativeHeight="251659264" behindDoc="1" locked="0" layoutInCell="0" allowOverlap="1">
          <wp:simplePos x="0" y="0"/>
          <wp:positionH relativeFrom="margin">
            <wp:align>left</wp:align>
          </wp:positionH>
          <wp:positionV relativeFrom="margin">
            <wp:posOffset>-716915</wp:posOffset>
          </wp:positionV>
          <wp:extent cx="1457325" cy="39052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3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323232"/>
        <w:sz w:val="16"/>
        <w:szCs w:val="18"/>
      </w:rPr>
      <w:t>MINISTÉRIO DA EDUCAÇÃO</w:t>
    </w:r>
  </w:p>
  <w:p w14:paraId="6348D7C8">
    <w:pPr>
      <w:tabs>
        <w:tab w:val="left" w:pos="2977"/>
      </w:tabs>
      <w:ind w:left="2880" w:firstLine="0"/>
      <w:rPr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SECRETARIA DE EDUCAÇÃO PROFISSIONAL E TECNOLÓGICA</w:t>
    </w:r>
  </w:p>
  <w:p w14:paraId="0CC64EA3">
    <w:pPr>
      <w:tabs>
        <w:tab w:val="left" w:pos="2977"/>
      </w:tabs>
      <w:ind w:left="2880" w:firstLine="0"/>
      <w:rPr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INSTITUTO FEDERAL DE EDUCAÇÃO, CIÊNCIA E TECNOLOGIA DE GOIÁS</w:t>
    </w:r>
  </w:p>
  <w:p w14:paraId="5A94536B">
    <w:pPr>
      <w:tabs>
        <w:tab w:val="left" w:pos="2977"/>
      </w:tabs>
      <w:ind w:left="2880" w:firstLine="0"/>
      <w:rPr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REITORIA</w:t>
    </w:r>
  </w:p>
  <w:p w14:paraId="24E2C8A7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20"/>
  <w:autoHyphenation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01F2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76" w:lineRule="auto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qFormat/>
    <w:uiPriority w:val="0"/>
    <w:pPr>
      <w:spacing w:before="0" w:after="140" w:line="276" w:lineRule="auto"/>
    </w:pPr>
  </w:style>
  <w:style w:type="paragraph" w:styleId="13">
    <w:name w:val="annotation text"/>
    <w:basedOn w:val="1"/>
    <w:link w:val="22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4">
    <w:name w:val="Title"/>
    <w:basedOn w:val="1"/>
    <w:next w:val="1"/>
    <w:qFormat/>
    <w:uiPriority w:val="10"/>
    <w:pPr>
      <w:keepNext/>
      <w:keepLines/>
      <w:spacing w:before="0" w:after="60"/>
    </w:pPr>
    <w:rPr>
      <w:sz w:val="52"/>
      <w:szCs w:val="52"/>
    </w:rPr>
  </w:style>
  <w:style w:type="paragraph" w:styleId="15">
    <w:name w:val="header"/>
    <w:basedOn w:val="1"/>
    <w:link w:val="29"/>
    <w:semiHidden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annotation subject"/>
    <w:basedOn w:val="13"/>
    <w:next w:val="13"/>
    <w:link w:val="23"/>
    <w:semiHidden/>
    <w:unhideWhenUsed/>
    <w:qFormat/>
    <w:uiPriority w:val="99"/>
    <w:rPr>
      <w:b/>
      <w:bCs/>
    </w:rPr>
  </w:style>
  <w:style w:type="paragraph" w:styleId="17">
    <w:name w:val="footer"/>
    <w:basedOn w:val="1"/>
    <w:link w:val="30"/>
    <w:semiHidden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9">
    <w:name w:val="Balloon Text"/>
    <w:basedOn w:val="1"/>
    <w:link w:val="28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20">
    <w:name w:val="Subtitle"/>
    <w:basedOn w:val="1"/>
    <w:next w:val="1"/>
    <w:qFormat/>
    <w:uiPriority w:val="11"/>
    <w:pPr>
      <w:keepNext/>
      <w:keepLines/>
      <w:spacing w:before="0" w:after="320"/>
    </w:pPr>
    <w:rPr>
      <w:color w:val="666666"/>
      <w:sz w:val="30"/>
      <w:szCs w:val="30"/>
    </w:rPr>
  </w:style>
  <w:style w:type="table" w:styleId="21">
    <w:name w:val="Table Grid"/>
    <w:basedOn w:val="9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Texto de comentário Char"/>
    <w:basedOn w:val="8"/>
    <w:link w:val="13"/>
    <w:semiHidden/>
    <w:qFormat/>
    <w:uiPriority w:val="99"/>
    <w:rPr>
      <w:sz w:val="20"/>
      <w:szCs w:val="20"/>
    </w:rPr>
  </w:style>
  <w:style w:type="character" w:customStyle="1" w:styleId="23">
    <w:name w:val="Assunto do comentário Char"/>
    <w:basedOn w:val="22"/>
    <w:link w:val="16"/>
    <w:semiHidden/>
    <w:qFormat/>
    <w:uiPriority w:val="99"/>
    <w:rPr>
      <w:b/>
      <w:bCs/>
      <w:sz w:val="20"/>
      <w:szCs w:val="20"/>
    </w:rPr>
  </w:style>
  <w:style w:type="character" w:customStyle="1" w:styleId="24">
    <w:name w:val="Ênfase1"/>
    <w:basedOn w:val="8"/>
    <w:qFormat/>
    <w:uiPriority w:val="20"/>
    <w:rPr>
      <w:i/>
      <w:iCs/>
    </w:rPr>
  </w:style>
  <w:style w:type="character" w:customStyle="1" w:styleId="25">
    <w:name w:val="Hyperlink1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26">
    <w:name w:val="Menção Pendente1"/>
    <w:basedOn w:val="8"/>
    <w:semiHidden/>
    <w:unhideWhenUsed/>
    <w:qFormat/>
    <w:uiPriority w:val="99"/>
    <w:rPr>
      <w:color w:val="605E5C"/>
      <w:shd w:val="clear" w:fill="E1DFDD"/>
    </w:rPr>
  </w:style>
  <w:style w:type="character" w:customStyle="1" w:styleId="27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customStyle="1" w:styleId="28">
    <w:name w:val="Texto de balão Char"/>
    <w:basedOn w:val="8"/>
    <w:link w:val="1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9">
    <w:name w:val="Cabeçalho Char"/>
    <w:basedOn w:val="8"/>
    <w:link w:val="15"/>
    <w:semiHidden/>
    <w:qFormat/>
    <w:uiPriority w:val="99"/>
  </w:style>
  <w:style w:type="character" w:customStyle="1" w:styleId="30">
    <w:name w:val="Rodapé Char"/>
    <w:basedOn w:val="8"/>
    <w:link w:val="17"/>
    <w:semiHidden/>
    <w:qFormat/>
    <w:uiPriority w:val="99"/>
  </w:style>
  <w:style w:type="paragraph" w:customStyle="1" w:styleId="31">
    <w:name w:val="Título1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2">
    <w:name w:val="Índice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customStyle="1" w:styleId="33">
    <w:name w:val="Cabeçalho e rodapé"/>
    <w:basedOn w:val="1"/>
    <w:qFormat/>
    <w:uiPriority w:val="0"/>
  </w:style>
  <w:style w:type="paragraph" w:customStyle="1" w:styleId="34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35">
    <w:name w:val="List Paragraph"/>
    <w:basedOn w:val="1"/>
    <w:qFormat/>
    <w:uiPriority w:val="1"/>
    <w:pPr>
      <w:spacing w:before="0" w:after="0"/>
      <w:ind w:left="720" w:firstLine="0"/>
      <w:contextualSpacing/>
    </w:pPr>
  </w:style>
  <w:style w:type="paragraph" w:customStyle="1" w:styleId="36">
    <w:name w:val="Default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pt-BR" w:bidi="ar-SA"/>
    </w:rPr>
  </w:style>
  <w:style w:type="paragraph" w:customStyle="1" w:styleId="37">
    <w:name w:val="Cabeçalho e Rodapé1"/>
    <w:basedOn w:val="1"/>
    <w:qFormat/>
    <w:uiPriority w:val="0"/>
  </w:style>
  <w:style w:type="table" w:customStyle="1" w:styleId="3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XaBZMxRuJPe+rx32S02rkGjbyRA==">AMUW2mVB/NOSzzQxfBvH95mihB1ay45/l+Dd/khDjOfQv1gsOnbAylZViM/SQFuFl47V1onln2rZ01ObVw5DcltEZyhxJgvs2K2HwwqKhOxsC5KwzM/PjOM=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689</Characters>
  <Paragraphs>17</Paragraphs>
  <TotalTime>1</TotalTime>
  <ScaleCrop>false</ScaleCrop>
  <LinksUpToDate>false</LinksUpToDate>
  <CharactersWithSpaces>801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2024-07-10T13:32:00Z</dcterms:created>
  <dc:creator>Mestrado</dc:creator>
  <cp:lastModifiedBy>Suzana Lopes de Albuquerque</cp:lastModifiedBy>
  <dcterms:modified xsi:type="dcterms:W3CDTF">2025-10-11T12:10:12Z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2D1893813F2446C6AC36990B7951E9DF_13</vt:lpwstr>
  </property>
  <property fmtid="{D5CDD505-2E9C-101B-9397-08002B2CF9AE}" pid="3" name="KSOProductBuildVer">
    <vt:lpwstr>1046-12.2.0.22549</vt:lpwstr>
  </property>
</Properties>
</file>